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EE" w:rsidRDefault="00D00183">
      <w:pPr>
        <w:pStyle w:val="Heading1"/>
      </w:pPr>
      <w:bookmarkStart w:id="0" w:name="_lrrofv6owr5v" w:colFirst="0" w:colLast="0"/>
      <w:bookmarkStart w:id="1" w:name="_GoBack"/>
      <w:bookmarkEnd w:id="0"/>
      <w:bookmarkEnd w:id="1"/>
      <w:r>
        <w:t xml:space="preserve">18. Digital Storytelling </w:t>
      </w:r>
      <w:proofErr w:type="gramStart"/>
      <w:r>
        <w:t>Rubric  32</w:t>
      </w:r>
      <w:proofErr w:type="gramEnd"/>
      <w:r>
        <w:t xml:space="preserve"> point scale</w:t>
      </w:r>
      <w:r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00"/>
        <w:gridCol w:w="2085"/>
        <w:gridCol w:w="2145"/>
        <w:gridCol w:w="2085"/>
      </w:tblGrid>
      <w:tr w:rsidR="004F3FEE">
        <w:trPr>
          <w:trHeight w:val="560"/>
        </w:trPr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EE" w:rsidRDefault="004F3FEE">
            <w:pPr>
              <w:pStyle w:val="Heading3"/>
              <w:spacing w:before="0"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bookmarkStart w:id="2" w:name="_c5le45skuf4e" w:colFirst="0" w:colLast="0"/>
            <w:bookmarkEnd w:id="2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EE" w:rsidRDefault="00D00183">
            <w:pPr>
              <w:pStyle w:val="Heading3"/>
              <w:spacing w:before="0" w:after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bookmarkStart w:id="3" w:name="_tccdwi7pmzir" w:colFirst="0" w:colLast="0"/>
            <w:bookmarkEnd w:id="3"/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EE" w:rsidRDefault="00D00183">
            <w:pPr>
              <w:pStyle w:val="Heading3"/>
              <w:spacing w:before="0" w:after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bookmarkStart w:id="4" w:name="_77ac6tl8zt7" w:colFirst="0" w:colLast="0"/>
            <w:bookmarkEnd w:id="4"/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EE" w:rsidRDefault="00D00183">
            <w:pPr>
              <w:pStyle w:val="Heading3"/>
              <w:spacing w:before="0" w:after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bookmarkStart w:id="5" w:name="_6w5jcppslmtk" w:colFirst="0" w:colLast="0"/>
            <w:bookmarkEnd w:id="5"/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EE" w:rsidRDefault="00D00183">
            <w:pPr>
              <w:pStyle w:val="Heading3"/>
              <w:spacing w:before="0" w:after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bookmarkStart w:id="6" w:name="_gza99pjdt6rd" w:colFirst="0" w:colLast="0"/>
            <w:bookmarkEnd w:id="6"/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4F3FE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r>
              <w:t>Effort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Continued working on the task even when difficulties arose or a solution was not immediately clear</w:t>
            </w:r>
          </w:p>
          <w:p w:rsidR="004F3FEE" w:rsidRDefault="004F3FE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Used time well during each class and never distracted others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Often continued working on the task even when difficulties arose or a solution was not immediately clear</w:t>
            </w:r>
          </w:p>
          <w:p w:rsidR="004F3FEE" w:rsidRDefault="004F3FE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Used time well during most classes and never distracted others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Put some effort into the task but stopped when difficulties arose</w:t>
            </w:r>
          </w:p>
          <w:p w:rsidR="004F3FEE" w:rsidRDefault="004F3FE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Used time well durin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 some classes but occasionally required reminders and/or distracted others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Put very little effort into the task </w:t>
            </w:r>
          </w:p>
          <w:p w:rsidR="004F3FEE" w:rsidRDefault="004F3FE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Used time poorly, required frequent reminders and/or often distracted others</w:t>
            </w:r>
          </w:p>
        </w:tc>
      </w:tr>
      <w:tr w:rsidR="004F3FE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r>
              <w:t>Media and Copyright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Selected media elements that support the key message and adhere to copyright to show respect for the rights of others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Most media elements support the key message and adhered to copyright to show respect for the rights of others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 xml:space="preserve">Some media elements support </w:t>
            </w: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the key message and adhered to copyright to show respect for the rights of others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Media elements do not support the key message or do not adhere to copyright to show respect for the rights of others</w:t>
            </w:r>
          </w:p>
        </w:tc>
      </w:tr>
      <w:tr w:rsidR="004F3FEE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r>
              <w:t>Preparation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Quest assignment documents are complete, detailed and show evidence of critical thinking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Quest documents are complete, detailed and show some evidence of critical thinking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Quest documents are partially completed,  lack detail and/or show evidence of critic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al thinking less than half of the time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Quest documents are incomplete and/or show no evidence of critical thinking</w:t>
            </w:r>
          </w:p>
        </w:tc>
      </w:tr>
      <w:tr w:rsidR="004F3FEE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r>
              <w:t>Digital Storytelling Elements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Includes required elements: </w:t>
            </w: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text, images, video/sound, key message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Includes most of the required elements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Includes two of the required  elements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The minimum requirements are not met</w:t>
            </w:r>
          </w:p>
        </w:tc>
      </w:tr>
      <w:tr w:rsidR="004F3FEE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  <w:rPr>
                <w:sz w:val="26"/>
                <w:szCs w:val="26"/>
              </w:rPr>
            </w:pPr>
            <w:bookmarkStart w:id="7" w:name="_bfvmht8snfr7" w:colFirst="0" w:colLast="0"/>
            <w:bookmarkEnd w:id="7"/>
            <w:r>
              <w:rPr>
                <w:sz w:val="26"/>
                <w:szCs w:val="26"/>
              </w:rPr>
              <w:t>Creative Communicator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Communicates the story creatively through the thoughtful research and selection of a platform and digital tools for the target audience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Communicates the story creatively through the thoughtful research and selection of a platform and digital tools for the target audience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Communicates the story creatively through the thoughtful research and selection of a platform and digital tools for the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target audience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Communicates the story creatively through the thoughtful research and selection of a platform and digital tools for the target audience</w:t>
            </w:r>
          </w:p>
        </w:tc>
      </w:tr>
      <w:tr w:rsidR="004F3FEE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r>
              <w:t xml:space="preserve">Feedback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after="220" w:line="240" w:lineRule="auto"/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Provides and accepts constructive feedback with peers</w:t>
            </w:r>
          </w:p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Shows respect for others and their work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after="220" w:line="240" w:lineRule="auto"/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Attempts to provide and accept constructive feedback with peers</w:t>
            </w:r>
          </w:p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Shows some respect for others and their work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after="220" w:line="240" w:lineRule="auto"/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Provides and accepts constructive feedback with peers</w:t>
            </w:r>
          </w:p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Shows some argument or difficulty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Feedback was not constructive</w:t>
            </w:r>
          </w:p>
          <w:p w:rsidR="004F3FEE" w:rsidRDefault="004F3FE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Does not show respect for o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thers and their work </w:t>
            </w:r>
          </w:p>
        </w:tc>
      </w:tr>
      <w:tr w:rsidR="004F3FEE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Style w:val="Heading2"/>
            </w:pPr>
            <w:bookmarkStart w:id="8" w:name="_gda9l2rhzmpq" w:colFirst="0" w:colLast="0"/>
            <w:bookmarkEnd w:id="8"/>
            <w:r>
              <w:t>Reflection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Wrote a thoughtful reflection about the process and experience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Wrote a reflection about the process and experience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Wrote a brief reflection about the process and experience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FEE" w:rsidRDefault="00D00183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Reflection was incomplete or missing</w:t>
            </w:r>
          </w:p>
        </w:tc>
      </w:tr>
    </w:tbl>
    <w:p w:rsidR="004F3FEE" w:rsidRDefault="004F3FEE">
      <w:pPr>
        <w:rPr>
          <w:rFonts w:ascii="Calibri" w:eastAsia="Calibri" w:hAnsi="Calibri" w:cs="Calibri"/>
        </w:rPr>
      </w:pPr>
    </w:p>
    <w:sectPr w:rsidR="004F3FE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E"/>
    <w:rsid w:val="004F3FEE"/>
    <w:rsid w:val="00D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B0946B-E201-40B6-9AED-893C5F9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rFonts w:ascii="Proxima Nova" w:eastAsia="Proxima Nova" w:hAnsi="Proxima Nova" w:cs="Proxima Nova"/>
      <w:b/>
      <w:color w:val="3C78D8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80"/>
      <w:jc w:val="center"/>
      <w:outlineLvl w:val="1"/>
    </w:pPr>
    <w:rPr>
      <w:rFonts w:ascii="Proxima Nova" w:eastAsia="Proxima Nova" w:hAnsi="Proxima Nova" w:cs="Proxima Nova"/>
      <w:b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2017-12-01T15:57:00Z</dcterms:created>
  <dcterms:modified xsi:type="dcterms:W3CDTF">2017-12-01T15:57:00Z</dcterms:modified>
</cp:coreProperties>
</file>